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AF7" w:rsidRPr="00387AF7" w:rsidRDefault="00387AF7" w:rsidP="00387AF7">
      <w:pPr>
        <w:pStyle w:val="NormalWeb"/>
        <w:shd w:val="clear" w:color="auto" w:fill="FFFFFF"/>
        <w:tabs>
          <w:tab w:val="left" w:pos="0"/>
        </w:tabs>
        <w:spacing w:before="0" w:beforeAutospacing="0" w:after="0" w:afterAutospacing="0"/>
        <w:ind w:firstLine="709"/>
        <w:contextualSpacing/>
        <w:jc w:val="center"/>
        <w:rPr>
          <w:b/>
          <w:sz w:val="30"/>
          <w:szCs w:val="30"/>
          <w:lang w:eastAsia="ko-KR"/>
        </w:rPr>
      </w:pPr>
      <w:r w:rsidRPr="00387AF7">
        <w:rPr>
          <w:b/>
          <w:sz w:val="30"/>
          <w:szCs w:val="30"/>
          <w:lang w:eastAsia="ko-KR"/>
        </w:rPr>
        <w:t>THÔNG CÁO BÁO CHÍ</w:t>
      </w:r>
    </w:p>
    <w:p w:rsidR="00387AF7" w:rsidRDefault="00387AF7" w:rsidP="00387AF7">
      <w:pPr>
        <w:pStyle w:val="NormalWeb"/>
        <w:shd w:val="clear" w:color="auto" w:fill="FFFFFF"/>
        <w:tabs>
          <w:tab w:val="left" w:pos="0"/>
        </w:tabs>
        <w:spacing w:before="0" w:beforeAutospacing="0" w:after="0" w:afterAutospacing="0"/>
        <w:ind w:firstLine="709"/>
        <w:contextualSpacing/>
        <w:jc w:val="center"/>
        <w:rPr>
          <w:b/>
          <w:sz w:val="30"/>
          <w:szCs w:val="30"/>
          <w:lang w:eastAsia="ko-KR"/>
        </w:rPr>
      </w:pPr>
      <w:r w:rsidRPr="00387AF7">
        <w:rPr>
          <w:b/>
          <w:sz w:val="30"/>
          <w:szCs w:val="30"/>
          <w:lang w:eastAsia="ko-KR"/>
        </w:rPr>
        <w:t xml:space="preserve">HỘI THẢO XÚC TIẾN ĐẦU TƯ </w:t>
      </w:r>
    </w:p>
    <w:p w:rsidR="00387AF7" w:rsidRDefault="00387AF7" w:rsidP="00387AF7">
      <w:pPr>
        <w:pStyle w:val="NormalWeb"/>
        <w:shd w:val="clear" w:color="auto" w:fill="FFFFFF"/>
        <w:tabs>
          <w:tab w:val="left" w:pos="0"/>
        </w:tabs>
        <w:spacing w:before="0" w:beforeAutospacing="0" w:after="0" w:afterAutospacing="0"/>
        <w:ind w:firstLine="709"/>
        <w:contextualSpacing/>
        <w:jc w:val="center"/>
        <w:rPr>
          <w:b/>
          <w:sz w:val="30"/>
          <w:szCs w:val="30"/>
          <w:lang w:eastAsia="ko-KR"/>
        </w:rPr>
      </w:pPr>
      <w:r w:rsidRPr="00387AF7">
        <w:rPr>
          <w:b/>
          <w:sz w:val="30"/>
          <w:szCs w:val="30"/>
          <w:lang w:eastAsia="ko-KR"/>
        </w:rPr>
        <w:t>TRONG LĨNH VỰC CÔNG NGHIỆP CHẾ BIẾN THỰC PHẨM</w:t>
      </w:r>
    </w:p>
    <w:p w:rsidR="00387AF7" w:rsidRPr="00387AF7" w:rsidRDefault="00387AF7" w:rsidP="00387AF7">
      <w:pPr>
        <w:pStyle w:val="NormalWeb"/>
        <w:shd w:val="clear" w:color="auto" w:fill="FFFFFF"/>
        <w:tabs>
          <w:tab w:val="left" w:pos="0"/>
        </w:tabs>
        <w:spacing w:before="0" w:beforeAutospacing="0" w:after="0" w:afterAutospacing="0"/>
        <w:ind w:firstLine="709"/>
        <w:contextualSpacing/>
        <w:jc w:val="center"/>
        <w:rPr>
          <w:b/>
          <w:sz w:val="30"/>
          <w:szCs w:val="30"/>
          <w:lang w:eastAsia="ko-KR"/>
        </w:rPr>
      </w:pPr>
    </w:p>
    <w:p w:rsidR="0054693F" w:rsidRDefault="005F0887" w:rsidP="00F52896">
      <w:pPr>
        <w:pStyle w:val="NormalWeb"/>
        <w:shd w:val="clear" w:color="auto" w:fill="FFFFFF"/>
        <w:tabs>
          <w:tab w:val="left" w:pos="0"/>
        </w:tabs>
        <w:spacing w:before="0" w:beforeAutospacing="0" w:after="0" w:afterAutospacing="0"/>
        <w:ind w:firstLine="709"/>
        <w:contextualSpacing/>
        <w:jc w:val="both"/>
        <w:rPr>
          <w:sz w:val="26"/>
          <w:szCs w:val="26"/>
        </w:rPr>
      </w:pPr>
      <w:r>
        <w:rPr>
          <w:sz w:val="26"/>
          <w:szCs w:val="26"/>
          <w:lang w:eastAsia="ko-KR"/>
        </w:rPr>
        <w:t>Trong những năm gần đây, n</w:t>
      </w:r>
      <w:r w:rsidR="00E75E02" w:rsidRPr="00082957">
        <w:rPr>
          <w:sz w:val="26"/>
          <w:szCs w:val="26"/>
          <w:lang w:eastAsia="ko-KR"/>
        </w:rPr>
        <w:t xml:space="preserve">gành công nghiệp chế biến thực phẩm của Việt Nam đang có xu hướng tăng trưởng mạnh, từng bước cung ứng nhiều sản phẩm có sức cạnh tranh cao, chiếm lĩnh thị trường nội địa và gia tăng xuất khẩu. </w:t>
      </w:r>
      <w:r w:rsidR="00524E77">
        <w:rPr>
          <w:sz w:val="26"/>
          <w:szCs w:val="26"/>
        </w:rPr>
        <w:t>L</w:t>
      </w:r>
      <w:r w:rsidR="00087429" w:rsidRPr="00EE2EE3">
        <w:rPr>
          <w:sz w:val="26"/>
          <w:szCs w:val="26"/>
        </w:rPr>
        <w:t>ượng tiêu thụ thực phẩm hàng năm của Việt Nam ước tính chiếm khoảng 15% GDP, và</w:t>
      </w:r>
      <w:r w:rsidR="00087429">
        <w:rPr>
          <w:sz w:val="26"/>
          <w:szCs w:val="26"/>
        </w:rPr>
        <w:t xml:space="preserve"> trong 9 tháng đầu năm 2017</w:t>
      </w:r>
      <w:r w:rsidR="00087429" w:rsidRPr="00EE2EE3">
        <w:rPr>
          <w:sz w:val="26"/>
          <w:szCs w:val="26"/>
        </w:rPr>
        <w:t xml:space="preserve"> đã tăng 1</w:t>
      </w:r>
      <w:r w:rsidR="00087429">
        <w:rPr>
          <w:sz w:val="26"/>
          <w:szCs w:val="26"/>
        </w:rPr>
        <w:t>1.9</w:t>
      </w:r>
      <w:r w:rsidR="00087429" w:rsidRPr="00EE2EE3">
        <w:rPr>
          <w:sz w:val="26"/>
          <w:szCs w:val="26"/>
        </w:rPr>
        <w:t xml:space="preserve">% </w:t>
      </w:r>
      <w:r w:rsidR="00087429">
        <w:rPr>
          <w:sz w:val="26"/>
          <w:szCs w:val="26"/>
        </w:rPr>
        <w:t xml:space="preserve">so với cùng kỳ năm 2016. Tuy nhiên, </w:t>
      </w:r>
      <w:r w:rsidR="00087429" w:rsidRPr="00EE2EE3">
        <w:rPr>
          <w:sz w:val="26"/>
          <w:szCs w:val="26"/>
        </w:rPr>
        <w:t xml:space="preserve">mức tăng của sản lượng </w:t>
      </w:r>
      <w:r w:rsidR="00087429">
        <w:rPr>
          <w:sz w:val="26"/>
          <w:szCs w:val="26"/>
        </w:rPr>
        <w:t xml:space="preserve">sản xuất </w:t>
      </w:r>
      <w:r w:rsidR="00087429" w:rsidRPr="00EE2EE3">
        <w:rPr>
          <w:sz w:val="26"/>
          <w:szCs w:val="26"/>
        </w:rPr>
        <w:t>ngành chế biến thực phẩm</w:t>
      </w:r>
      <w:r w:rsidR="00087429">
        <w:rPr>
          <w:sz w:val="26"/>
          <w:szCs w:val="26"/>
        </w:rPr>
        <w:t xml:space="preserve"> mới chỉ tăng 9%,</w:t>
      </w:r>
      <w:r w:rsidR="00087429" w:rsidRPr="00EE2EE3">
        <w:rPr>
          <w:sz w:val="26"/>
          <w:szCs w:val="26"/>
        </w:rPr>
        <w:t xml:space="preserve"> hiện vẫn chưa đáp ứng được nhu cầu thị trường</w:t>
      </w:r>
      <w:r w:rsidR="00087429">
        <w:rPr>
          <w:sz w:val="26"/>
          <w:szCs w:val="26"/>
        </w:rPr>
        <w:t xml:space="preserve"> nội địa.</w:t>
      </w:r>
    </w:p>
    <w:p w:rsidR="008F22BF" w:rsidRPr="00597E2C" w:rsidRDefault="00F52896" w:rsidP="00F52896">
      <w:pPr>
        <w:pStyle w:val="NormalWeb"/>
        <w:shd w:val="clear" w:color="auto" w:fill="FFFFFF"/>
        <w:tabs>
          <w:tab w:val="left" w:pos="0"/>
        </w:tabs>
        <w:spacing w:before="0" w:beforeAutospacing="0" w:after="0" w:afterAutospacing="0"/>
        <w:ind w:firstLine="709"/>
        <w:contextualSpacing/>
        <w:jc w:val="both"/>
        <w:rPr>
          <w:b/>
          <w:i/>
          <w:sz w:val="26"/>
          <w:szCs w:val="26"/>
        </w:rPr>
      </w:pPr>
      <w:r>
        <w:rPr>
          <w:sz w:val="26"/>
          <w:szCs w:val="26"/>
        </w:rPr>
        <w:t>Với</w:t>
      </w:r>
      <w:r w:rsidR="00087429">
        <w:rPr>
          <w:sz w:val="26"/>
          <w:szCs w:val="26"/>
        </w:rPr>
        <w:t xml:space="preserve"> vùng nguyên liệu dồi dào</w:t>
      </w:r>
      <w:r w:rsidR="00653DB7">
        <w:rPr>
          <w:sz w:val="26"/>
          <w:szCs w:val="26"/>
        </w:rPr>
        <w:t xml:space="preserve"> và chất lượng cao</w:t>
      </w:r>
      <w:r w:rsidR="00087429">
        <w:rPr>
          <w:sz w:val="26"/>
          <w:szCs w:val="26"/>
        </w:rPr>
        <w:t xml:space="preserve">, sản lượng nông </w:t>
      </w:r>
      <w:r w:rsidR="0050413B">
        <w:rPr>
          <w:sz w:val="26"/>
          <w:szCs w:val="26"/>
        </w:rPr>
        <w:t xml:space="preserve">thủy </w:t>
      </w:r>
      <w:r w:rsidR="00087429">
        <w:rPr>
          <w:sz w:val="26"/>
          <w:szCs w:val="26"/>
        </w:rPr>
        <w:t xml:space="preserve">sản </w:t>
      </w:r>
      <w:r w:rsidR="00524E77">
        <w:rPr>
          <w:sz w:val="26"/>
          <w:szCs w:val="26"/>
        </w:rPr>
        <w:t xml:space="preserve">phong phú, </w:t>
      </w:r>
      <w:r w:rsidR="00597E2C">
        <w:rPr>
          <w:sz w:val="26"/>
          <w:szCs w:val="26"/>
        </w:rPr>
        <w:t xml:space="preserve">Việt Nam </w:t>
      </w:r>
      <w:r w:rsidR="008F22BF">
        <w:rPr>
          <w:sz w:val="26"/>
          <w:szCs w:val="26"/>
        </w:rPr>
        <w:t>là một trong những nước xuất khẩu gạo, cà phê, hạt điều lớn nhất thế giới.</w:t>
      </w:r>
      <w:r w:rsidR="0050413B">
        <w:rPr>
          <w:sz w:val="26"/>
          <w:szCs w:val="26"/>
        </w:rPr>
        <w:t>Tuy nhiên, x</w:t>
      </w:r>
      <w:r w:rsidR="003D6F24">
        <w:rPr>
          <w:sz w:val="26"/>
          <w:szCs w:val="26"/>
        </w:rPr>
        <w:t>uất khẩu nông</w:t>
      </w:r>
      <w:r w:rsidR="008F22BF">
        <w:rPr>
          <w:sz w:val="26"/>
          <w:szCs w:val="26"/>
        </w:rPr>
        <w:t xml:space="preserve"> thủy sản của Việt Nam</w:t>
      </w:r>
      <w:r w:rsidR="0050413B" w:rsidRPr="00827777">
        <w:rPr>
          <w:sz w:val="26"/>
          <w:szCs w:val="26"/>
        </w:rPr>
        <w:t xml:space="preserve">chủ yếu xuất khẩu dưới dạng thô nên giá trị gia tăng không </w:t>
      </w:r>
      <w:r w:rsidR="00524E77">
        <w:rPr>
          <w:sz w:val="26"/>
          <w:szCs w:val="26"/>
        </w:rPr>
        <w:t>cao</w:t>
      </w:r>
      <w:r w:rsidR="0050413B" w:rsidRPr="00827777">
        <w:rPr>
          <w:sz w:val="26"/>
          <w:szCs w:val="26"/>
        </w:rPr>
        <w:t>. Vì vậy,</w:t>
      </w:r>
      <w:r w:rsidR="00827777" w:rsidRPr="00827777">
        <w:rPr>
          <w:sz w:val="26"/>
          <w:szCs w:val="26"/>
        </w:rPr>
        <w:t xml:space="preserve"> hiện nay có rất nhiều các biện pháp được các doanh nghiệp, địa phương áp dụng nhằm nâng cao giá trị gia tăng cho hàng xuất khẩu như phát triển thương hiệu, nâng cao kỹ năng quản lý, đảm bảo an toàn thực phẩm. </w:t>
      </w:r>
      <w:r w:rsidR="00827777" w:rsidRPr="00771531">
        <w:rPr>
          <w:b/>
          <w:i/>
          <w:sz w:val="26"/>
          <w:szCs w:val="26"/>
        </w:rPr>
        <w:t>Trong đó,</w:t>
      </w:r>
      <w:r w:rsidR="00827777" w:rsidRPr="00597E2C">
        <w:rPr>
          <w:b/>
          <w:i/>
          <w:sz w:val="26"/>
          <w:szCs w:val="26"/>
        </w:rPr>
        <w:t xml:space="preserve">việc thu hút đầu tư phát triển sản xuất, tiếp thu công nghệ tiên tiến là mấu chốt căn bản để thúc đẩy sự phát triển của ngành công nghiệp </w:t>
      </w:r>
      <w:r w:rsidR="003D6F24" w:rsidRPr="00597E2C">
        <w:rPr>
          <w:b/>
          <w:i/>
          <w:sz w:val="26"/>
          <w:szCs w:val="26"/>
        </w:rPr>
        <w:t>chế biến thực phẩm</w:t>
      </w:r>
      <w:r w:rsidR="00827777" w:rsidRPr="00597E2C">
        <w:rPr>
          <w:b/>
          <w:i/>
          <w:sz w:val="26"/>
          <w:szCs w:val="26"/>
        </w:rPr>
        <w:t xml:space="preserve">. </w:t>
      </w:r>
    </w:p>
    <w:p w:rsidR="00E75E02" w:rsidRPr="00F52896" w:rsidRDefault="00E75E02" w:rsidP="00F52896">
      <w:pPr>
        <w:pStyle w:val="NormalWeb"/>
        <w:shd w:val="clear" w:color="auto" w:fill="FFFFFF"/>
        <w:tabs>
          <w:tab w:val="left" w:pos="0"/>
        </w:tabs>
        <w:spacing w:before="0" w:beforeAutospacing="0" w:after="0" w:afterAutospacing="0"/>
        <w:ind w:firstLine="709"/>
        <w:contextualSpacing/>
        <w:jc w:val="both"/>
        <w:rPr>
          <w:sz w:val="10"/>
          <w:szCs w:val="26"/>
        </w:rPr>
      </w:pPr>
    </w:p>
    <w:p w:rsidR="00E75E02" w:rsidRPr="003D6F24" w:rsidRDefault="00E75E02" w:rsidP="00F52896">
      <w:pPr>
        <w:shd w:val="clear" w:color="auto" w:fill="FFFFFF"/>
        <w:spacing w:after="0" w:line="240" w:lineRule="auto"/>
        <w:ind w:firstLine="709"/>
        <w:jc w:val="both"/>
        <w:rPr>
          <w:rFonts w:ascii="Times New Roman" w:hAnsi="Times New Roman" w:cs="Times New Roman"/>
          <w:sz w:val="10"/>
          <w:szCs w:val="26"/>
          <w:lang w:eastAsia="ko-KR"/>
        </w:rPr>
      </w:pPr>
      <w:r w:rsidRPr="00082957">
        <w:rPr>
          <w:rFonts w:ascii="Times New Roman" w:hAnsi="Times New Roman" w:cs="Times New Roman"/>
          <w:sz w:val="26"/>
          <w:szCs w:val="26"/>
          <w:lang w:eastAsia="ko-KR"/>
        </w:rPr>
        <w:t xml:space="preserve">Trong khuôn khổ Chương trình Xúc tiến đầu tư Quốc gia năm 2017, Cục Xúc tiến thương mại – Bộ Công Thương phối hợp với Cục Đầu tư nước ngoài – Bộ Kế hoạch và Đầu tư cùng các đơn vị hữu quan tổ chức </w:t>
      </w:r>
      <w:r w:rsidRPr="00771531">
        <w:rPr>
          <w:rFonts w:ascii="Times New Roman" w:hAnsi="Times New Roman" w:cs="Times New Roman"/>
          <w:b/>
          <w:sz w:val="26"/>
          <w:szCs w:val="26"/>
          <w:lang w:eastAsia="ko-KR"/>
        </w:rPr>
        <w:t>Hội thảo “Xúc tiến đầu tư trong lĩnh vực công nghiệp chế biến thực phẩm”</w:t>
      </w:r>
      <w:r w:rsidRPr="00082957">
        <w:rPr>
          <w:rFonts w:ascii="Times New Roman" w:hAnsi="Times New Roman" w:cs="Times New Roman"/>
          <w:sz w:val="26"/>
          <w:szCs w:val="26"/>
          <w:lang w:eastAsia="ko-KR"/>
        </w:rPr>
        <w:t xml:space="preserve">. </w:t>
      </w:r>
      <w:r w:rsidR="005F0887">
        <w:rPr>
          <w:rFonts w:ascii="Times New Roman" w:hAnsi="Times New Roman" w:cs="Times New Roman"/>
          <w:sz w:val="26"/>
          <w:szCs w:val="26"/>
          <w:lang w:eastAsia="ko-KR"/>
        </w:rPr>
        <w:t>Hội thảo</w:t>
      </w:r>
      <w:r w:rsidRPr="00082957">
        <w:rPr>
          <w:rFonts w:ascii="Times New Roman" w:hAnsi="Times New Roman" w:cs="Times New Roman"/>
          <w:sz w:val="26"/>
          <w:szCs w:val="26"/>
          <w:lang w:eastAsia="ko-KR"/>
        </w:rPr>
        <w:t xml:space="preserve"> là một trong những hoạt động quan trọng trong chuỗi các sự kiện của Triển lãm công nghiệp thực phẩm </w:t>
      </w:r>
      <w:r w:rsidR="008461CA" w:rsidRPr="00082957">
        <w:rPr>
          <w:rFonts w:ascii="Times New Roman" w:hAnsi="Times New Roman" w:cs="Times New Roman"/>
          <w:sz w:val="26"/>
          <w:szCs w:val="26"/>
          <w:lang w:eastAsia="ko-KR"/>
        </w:rPr>
        <w:t>Vietnam FoodExpo 2017</w:t>
      </w:r>
      <w:r w:rsidR="003D6F24">
        <w:rPr>
          <w:rFonts w:ascii="Times New Roman" w:hAnsi="Times New Roman" w:cs="Times New Roman"/>
          <w:sz w:val="26"/>
          <w:szCs w:val="26"/>
          <w:lang w:eastAsia="ko-KR"/>
        </w:rPr>
        <w:t>.</w:t>
      </w:r>
      <w:r w:rsidR="008461CA" w:rsidRPr="00E75E02">
        <w:rPr>
          <w:rFonts w:ascii="Times New Roman" w:eastAsia="Times New Roman" w:hAnsi="Times New Roman" w:cs="Times New Roman"/>
          <w:sz w:val="26"/>
          <w:szCs w:val="26"/>
        </w:rPr>
        <w:t>Hội thảo sẽ diễn ra từ 13h30 đến 17h30, thứ Tư ngày 1</w:t>
      </w:r>
      <w:r w:rsidR="00E61035">
        <w:rPr>
          <w:rFonts w:ascii="Times New Roman" w:eastAsia="Times New Roman" w:hAnsi="Times New Roman" w:cs="Times New Roman"/>
          <w:sz w:val="26"/>
          <w:szCs w:val="26"/>
        </w:rPr>
        <w:t>5</w:t>
      </w:r>
      <w:r w:rsidR="008461CA" w:rsidRPr="00E75E02">
        <w:rPr>
          <w:rFonts w:ascii="Times New Roman" w:eastAsia="Times New Roman" w:hAnsi="Times New Roman" w:cs="Times New Roman"/>
          <w:sz w:val="26"/>
          <w:szCs w:val="26"/>
        </w:rPr>
        <w:t>/11/201</w:t>
      </w:r>
      <w:r w:rsidR="00273F5A">
        <w:rPr>
          <w:rFonts w:ascii="Times New Roman" w:eastAsia="Times New Roman" w:hAnsi="Times New Roman" w:cs="Times New Roman"/>
          <w:sz w:val="26"/>
          <w:szCs w:val="26"/>
        </w:rPr>
        <w:t>7</w:t>
      </w:r>
      <w:bookmarkStart w:id="0" w:name="_GoBack"/>
      <w:bookmarkEnd w:id="0"/>
      <w:r w:rsidR="008461CA" w:rsidRPr="00E75E02">
        <w:rPr>
          <w:rFonts w:ascii="Times New Roman" w:eastAsia="Times New Roman" w:hAnsi="Times New Roman" w:cs="Times New Roman"/>
          <w:sz w:val="26"/>
          <w:szCs w:val="26"/>
        </w:rPr>
        <w:t xml:space="preserve"> tại Hội trường tầng 2, Trung tâm Hội chợ và Triển lãm Sài Gòn (SECC), thành phố Hồ Chí Minh.</w:t>
      </w:r>
    </w:p>
    <w:p w:rsidR="00E75E02" w:rsidRDefault="00082957" w:rsidP="00387AF7">
      <w:pPr>
        <w:shd w:val="clear" w:color="auto" w:fill="FFFFFF"/>
        <w:spacing w:after="225" w:line="240" w:lineRule="auto"/>
        <w:jc w:val="center"/>
        <w:rPr>
          <w:rFonts w:ascii="Times New Roman" w:eastAsia="Times New Roman" w:hAnsi="Times New Roman" w:cs="Times New Roman"/>
          <w:sz w:val="26"/>
          <w:szCs w:val="26"/>
        </w:rPr>
      </w:pPr>
      <w:r w:rsidRPr="00082957">
        <w:rPr>
          <w:rFonts w:ascii="Times New Roman" w:eastAsia="Times New Roman" w:hAnsi="Times New Roman" w:cs="Times New Roman"/>
          <w:noProof/>
          <w:sz w:val="26"/>
          <w:szCs w:val="26"/>
        </w:rPr>
        <w:drawing>
          <wp:inline distT="0" distB="0" distL="0" distR="0">
            <wp:extent cx="4891403" cy="3260035"/>
            <wp:effectExtent l="0" t="0" r="5080" b="0"/>
            <wp:docPr id="3" name="Picture 3" descr="\\WDMYCLOUDEX2\SharedDocuments\ANH Trung Tâm\FoodExpo 2016\FoodEXP\IMG_9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DMYCLOUDEX2\SharedDocuments\ANH Trung Tâm\FoodExpo 2016\FoodEXP\IMG_9890.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6756" cy="3276932"/>
                    </a:xfrm>
                    <a:prstGeom prst="rect">
                      <a:avLst/>
                    </a:prstGeom>
                    <a:noFill/>
                    <a:ln>
                      <a:noFill/>
                    </a:ln>
                  </pic:spPr>
                </pic:pic>
              </a:graphicData>
            </a:graphic>
          </wp:inline>
        </w:drawing>
      </w:r>
    </w:p>
    <w:p w:rsidR="00387AF7" w:rsidRPr="00387AF7" w:rsidRDefault="00387AF7" w:rsidP="00387AF7">
      <w:pPr>
        <w:shd w:val="clear" w:color="auto" w:fill="FFFFFF"/>
        <w:spacing w:after="225" w:line="240" w:lineRule="auto"/>
        <w:jc w:val="center"/>
        <w:rPr>
          <w:rFonts w:ascii="Times New Roman" w:eastAsia="Times New Roman" w:hAnsi="Times New Roman" w:cs="Times New Roman"/>
          <w:i/>
          <w:sz w:val="26"/>
          <w:szCs w:val="26"/>
        </w:rPr>
      </w:pPr>
      <w:r w:rsidRPr="00387AF7">
        <w:rPr>
          <w:rFonts w:ascii="Times New Roman" w:eastAsia="Times New Roman" w:hAnsi="Times New Roman" w:cs="Times New Roman"/>
          <w:i/>
          <w:sz w:val="26"/>
          <w:szCs w:val="26"/>
        </w:rPr>
        <w:t xml:space="preserve">(Ảnh: Hội thảo </w:t>
      </w:r>
      <w:r w:rsidRPr="00387AF7">
        <w:rPr>
          <w:rFonts w:ascii="Times New Roman" w:hAnsi="Times New Roman" w:cs="Times New Roman"/>
          <w:i/>
          <w:sz w:val="26"/>
          <w:szCs w:val="26"/>
          <w:lang w:eastAsia="ko-KR"/>
        </w:rPr>
        <w:t>Xúc tiến đầu tư trong lĩnh vực công nghiệp chế biến thực phẩm 2016)</w:t>
      </w:r>
    </w:p>
    <w:p w:rsidR="00082957" w:rsidRPr="00082957" w:rsidRDefault="00387AF7" w:rsidP="00075465">
      <w:pPr>
        <w:shd w:val="clear" w:color="auto" w:fill="FFFFFF"/>
        <w:spacing w:after="225"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Với sự tham gia của </w:t>
      </w:r>
      <w:r w:rsidR="00E75E02" w:rsidRPr="00E75E02">
        <w:rPr>
          <w:rFonts w:ascii="Times New Roman" w:eastAsia="Times New Roman" w:hAnsi="Times New Roman" w:cs="Times New Roman"/>
          <w:sz w:val="26"/>
          <w:szCs w:val="26"/>
        </w:rPr>
        <w:t xml:space="preserve">đại diện lãnh đạo </w:t>
      </w:r>
      <w:r w:rsidR="008461CA" w:rsidRPr="00082957">
        <w:rPr>
          <w:rFonts w:ascii="Times New Roman" w:eastAsia="Times New Roman" w:hAnsi="Times New Roman" w:cs="Times New Roman"/>
          <w:sz w:val="26"/>
          <w:szCs w:val="26"/>
        </w:rPr>
        <w:t>Bộ Công Thương, Bộ Kế hoạch và đầu tư, Bộ Nông nghiệp và phát triển nông thôn,</w:t>
      </w:r>
      <w:r w:rsidR="00E75E02" w:rsidRPr="00E75E02">
        <w:rPr>
          <w:rFonts w:ascii="Times New Roman" w:eastAsia="Times New Roman" w:hAnsi="Times New Roman" w:cs="Times New Roman"/>
          <w:sz w:val="26"/>
          <w:szCs w:val="26"/>
        </w:rPr>
        <w:t xml:space="preserve"> đại diện các tổ chức nước ngoài</w:t>
      </w:r>
      <w:r w:rsidR="00A55CEF" w:rsidRPr="00082957">
        <w:rPr>
          <w:rFonts w:ascii="Times New Roman" w:eastAsia="Times New Roman" w:hAnsi="Times New Roman" w:cs="Times New Roman"/>
          <w:sz w:val="26"/>
          <w:szCs w:val="26"/>
        </w:rPr>
        <w:t xml:space="preserve">, </w:t>
      </w:r>
      <w:r w:rsidR="00E61035">
        <w:rPr>
          <w:rFonts w:ascii="Times New Roman" w:eastAsia="Times New Roman" w:hAnsi="Times New Roman" w:cs="Times New Roman"/>
          <w:sz w:val="26"/>
          <w:szCs w:val="26"/>
        </w:rPr>
        <w:t xml:space="preserve">cũng như </w:t>
      </w:r>
      <w:r w:rsidR="00A55CEF" w:rsidRPr="00082957">
        <w:rPr>
          <w:rFonts w:ascii="Times New Roman" w:eastAsia="Times New Roman" w:hAnsi="Times New Roman" w:cs="Times New Roman"/>
          <w:sz w:val="26"/>
          <w:szCs w:val="26"/>
        </w:rPr>
        <w:t xml:space="preserve">các doanh nghiệp Việt Nam nổi tiếng trong lĩnh vực thực phẩm chế biến, </w:t>
      </w:r>
      <w:r w:rsidR="00082957" w:rsidRPr="00082957">
        <w:rPr>
          <w:rFonts w:ascii="Times New Roman" w:eastAsia="Times New Roman" w:hAnsi="Times New Roman" w:cs="Times New Roman"/>
          <w:sz w:val="26"/>
          <w:szCs w:val="26"/>
        </w:rPr>
        <w:t>các chu</w:t>
      </w:r>
      <w:r>
        <w:rPr>
          <w:rFonts w:ascii="Times New Roman" w:eastAsia="Times New Roman" w:hAnsi="Times New Roman" w:cs="Times New Roman"/>
          <w:sz w:val="26"/>
          <w:szCs w:val="26"/>
        </w:rPr>
        <w:t xml:space="preserve">yên gia nước ngoài, Hội thảo sẽ là nơi cung cấp và truyền tải những thông tin quan trọng và cấp thiết về ngành công nghiệp chế biến thực phẩm hiện nay như: </w:t>
      </w:r>
      <w:r w:rsidR="00082957" w:rsidRPr="00082957">
        <w:rPr>
          <w:rFonts w:ascii="Times New Roman" w:eastAsia="Times New Roman" w:hAnsi="Times New Roman" w:cs="Times New Roman"/>
          <w:sz w:val="26"/>
          <w:szCs w:val="26"/>
        </w:rPr>
        <w:t>Cơ hội đầu tư trong lĩnh vực</w:t>
      </w:r>
      <w:r>
        <w:rPr>
          <w:rFonts w:ascii="Times New Roman" w:eastAsia="Times New Roman" w:hAnsi="Times New Roman" w:cs="Times New Roman"/>
          <w:sz w:val="26"/>
          <w:szCs w:val="26"/>
        </w:rPr>
        <w:t xml:space="preserve"> công nghiệp chế biến thực phẩm, t</w:t>
      </w:r>
      <w:r w:rsidR="00082957" w:rsidRPr="00082957">
        <w:rPr>
          <w:rFonts w:ascii="Times New Roman" w:eastAsia="Times New Roman" w:hAnsi="Times New Roman" w:cs="Times New Roman"/>
          <w:sz w:val="26"/>
          <w:szCs w:val="26"/>
        </w:rPr>
        <w:t>iềm năng thu hút đầu tư của ngành công nghiệp chế biến thực phẩm Việt Nam</w:t>
      </w:r>
      <w:r w:rsidR="00E6103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x</w:t>
      </w:r>
      <w:r w:rsidR="00082957" w:rsidRPr="00082957">
        <w:rPr>
          <w:rFonts w:ascii="Times New Roman" w:eastAsia="Times New Roman" w:hAnsi="Times New Roman" w:cs="Times New Roman"/>
          <w:sz w:val="26"/>
          <w:szCs w:val="26"/>
        </w:rPr>
        <w:t>u hướng đầu tư và chuyển giao công nghệ của các nhà đầu tư nước ngoài</w:t>
      </w:r>
      <w:r>
        <w:rPr>
          <w:rFonts w:ascii="Times New Roman" w:eastAsia="Times New Roman" w:hAnsi="Times New Roman" w:cs="Times New Roman"/>
          <w:sz w:val="26"/>
          <w:szCs w:val="26"/>
        </w:rPr>
        <w:t>,…</w:t>
      </w:r>
    </w:p>
    <w:p w:rsidR="00082957" w:rsidRPr="00082957" w:rsidRDefault="00387AF7" w:rsidP="00075465">
      <w:pPr>
        <w:shd w:val="clear" w:color="auto" w:fill="FFFFFF"/>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w:t>
      </w:r>
      <w:r w:rsidR="00082957" w:rsidRPr="00082957">
        <w:rPr>
          <w:rFonts w:ascii="Times New Roman" w:eastAsia="Times New Roman" w:hAnsi="Times New Roman" w:cs="Times New Roman"/>
          <w:sz w:val="26"/>
          <w:szCs w:val="26"/>
        </w:rPr>
        <w:t>ại các phiên thảo luận của Hội thảo, các diễn giả và khách mời sẽ cùng trao đổi về ​một số​ vấn đề trong lĩnh vực công nghiệp chế biến thực phẩm đang được ​nhiều nhà đầu tư hết sức quan tâm như vùng nguyên liệu và thị trường tiêu thụ tiềm năng, xu hướng gia tăng các sản phẩm chế biến tiện lợi và xu hướng đầu tư áp dụng công nghệ mới, nâng cao giá trị gia tăng,….</w:t>
      </w:r>
      <w:r>
        <w:rPr>
          <w:rFonts w:ascii="Times New Roman" w:eastAsia="Times New Roman" w:hAnsi="Times New Roman" w:cs="Times New Roman"/>
          <w:sz w:val="26"/>
          <w:szCs w:val="26"/>
        </w:rPr>
        <w:t xml:space="preserve">Từ đó có thể phần nào tháo gỡ những khó khăn hiện tại và đưa ra những giải pháp để có thể phát triển ngành công nghiệp chế biến thực phẩm nước nhà </w:t>
      </w:r>
      <w:r w:rsidR="00E61035">
        <w:rPr>
          <w:rFonts w:ascii="Times New Roman" w:eastAsia="Times New Roman" w:hAnsi="Times New Roman" w:cs="Times New Roman"/>
          <w:sz w:val="26"/>
          <w:szCs w:val="26"/>
        </w:rPr>
        <w:t>trong tương lai.</w:t>
      </w:r>
    </w:p>
    <w:p w:rsidR="00387AF7" w:rsidRDefault="00E75E02" w:rsidP="00075465">
      <w:pPr>
        <w:pStyle w:val="NormalWeb"/>
        <w:spacing w:before="0" w:beforeAutospacing="0" w:after="0" w:afterAutospacing="0"/>
        <w:ind w:firstLine="720"/>
        <w:contextualSpacing/>
        <w:jc w:val="both"/>
        <w:rPr>
          <w:sz w:val="26"/>
          <w:szCs w:val="26"/>
          <w:lang w:eastAsia="ko-KR"/>
        </w:rPr>
      </w:pPr>
      <w:r w:rsidRPr="00E75E02">
        <w:rPr>
          <w:sz w:val="26"/>
          <w:szCs w:val="26"/>
        </w:rPr>
        <w:t> </w:t>
      </w:r>
    </w:p>
    <w:p w:rsidR="00E75E02" w:rsidRPr="00E75E02" w:rsidRDefault="00387AF7" w:rsidP="00075465">
      <w:pPr>
        <w:shd w:val="clear" w:color="auto" w:fill="FFFFFF"/>
        <w:spacing w:after="225"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khuôn khổ h</w:t>
      </w:r>
      <w:r w:rsidR="00E75E02" w:rsidRPr="00E75E02">
        <w:rPr>
          <w:rFonts w:ascii="Times New Roman" w:eastAsia="Times New Roman" w:hAnsi="Times New Roman" w:cs="Times New Roman"/>
          <w:sz w:val="26"/>
          <w:szCs w:val="26"/>
        </w:rPr>
        <w:t>ội thảo</w:t>
      </w:r>
      <w:r>
        <w:rPr>
          <w:rFonts w:ascii="Times New Roman" w:eastAsia="Times New Roman" w:hAnsi="Times New Roman" w:cs="Times New Roman"/>
          <w:sz w:val="26"/>
          <w:szCs w:val="26"/>
        </w:rPr>
        <w:t xml:space="preserve">, chương trình kết nối, trao đổi trực tiếp sẽ được diễn ra giữa </w:t>
      </w:r>
      <w:r w:rsidR="00E75E02" w:rsidRPr="00E75E02">
        <w:rPr>
          <w:rFonts w:ascii="Times New Roman" w:eastAsia="Times New Roman" w:hAnsi="Times New Roman" w:cs="Times New Roman"/>
          <w:sz w:val="26"/>
          <w:szCs w:val="26"/>
        </w:rPr>
        <w:t>đại diện các Đại sứ quán, Tổ chức Xúc tiến đầu tư, nhà đầu tư nước ngoài với các địa phương, khu công nghiệp và doanh nghiệp Việt Nam.</w:t>
      </w:r>
    </w:p>
    <w:p w:rsidR="00387AF7" w:rsidRDefault="00E75E02" w:rsidP="00E87078">
      <w:pPr>
        <w:shd w:val="clear" w:color="auto" w:fill="FFFFFF"/>
        <w:spacing w:after="0" w:line="240" w:lineRule="auto"/>
        <w:jc w:val="both"/>
        <w:rPr>
          <w:rFonts w:ascii="Times New Roman" w:eastAsia="Times New Roman" w:hAnsi="Times New Roman" w:cs="Times New Roman"/>
          <w:b/>
          <w:i/>
          <w:sz w:val="26"/>
          <w:szCs w:val="26"/>
        </w:rPr>
      </w:pPr>
      <w:r w:rsidRPr="00387AF7">
        <w:rPr>
          <w:rFonts w:ascii="Times New Roman" w:eastAsia="Times New Roman" w:hAnsi="Times New Roman" w:cs="Times New Roman"/>
          <w:b/>
          <w:i/>
          <w:sz w:val="26"/>
          <w:szCs w:val="26"/>
        </w:rPr>
        <w:t>Đại diện các cơ quan, đơn vị quan tâm tham dự Hội thảo, vui lòng đăng ký theo địa chỉ:</w:t>
      </w:r>
    </w:p>
    <w:p w:rsidR="00E87078" w:rsidRDefault="00082957" w:rsidP="00E87078">
      <w:pPr>
        <w:shd w:val="clear" w:color="auto" w:fill="FFFFFF"/>
        <w:spacing w:after="0" w:line="240" w:lineRule="auto"/>
        <w:ind w:firstLine="709"/>
        <w:jc w:val="both"/>
        <w:rPr>
          <w:rFonts w:ascii="Times New Roman" w:eastAsia="Times New Roman" w:hAnsi="Times New Roman" w:cs="Times New Roman"/>
          <w:b/>
          <w:i/>
          <w:sz w:val="26"/>
          <w:szCs w:val="26"/>
        </w:rPr>
      </w:pPr>
      <w:r w:rsidRPr="00387AF7">
        <w:rPr>
          <w:rFonts w:ascii="Times New Roman" w:eastAsia="Times New Roman" w:hAnsi="Times New Roman" w:cs="Times New Roman"/>
          <w:i/>
          <w:sz w:val="26"/>
          <w:szCs w:val="26"/>
        </w:rPr>
        <w:t>Cục Xúc tiến thương mại (VIETRADE)</w:t>
      </w:r>
      <w:r w:rsidR="00075465">
        <w:rPr>
          <w:rFonts w:ascii="Times New Roman" w:eastAsia="Times New Roman" w:hAnsi="Times New Roman" w:cs="Times New Roman"/>
          <w:b/>
          <w:i/>
          <w:sz w:val="26"/>
          <w:szCs w:val="26"/>
        </w:rPr>
        <w:t xml:space="preserve"> - </w:t>
      </w:r>
      <w:r w:rsidRPr="00387AF7">
        <w:rPr>
          <w:rFonts w:ascii="Times New Roman" w:eastAsia="Times New Roman" w:hAnsi="Times New Roman" w:cs="Times New Roman"/>
          <w:i/>
          <w:sz w:val="26"/>
          <w:szCs w:val="26"/>
        </w:rPr>
        <w:t>Trung tâm Xúc tiến đầu tư phát triển Công Thương</w:t>
      </w:r>
    </w:p>
    <w:p w:rsidR="00E87078" w:rsidRDefault="00082957" w:rsidP="00E87078">
      <w:pPr>
        <w:shd w:val="clear" w:color="auto" w:fill="FFFFFF"/>
        <w:spacing w:after="0" w:line="240" w:lineRule="auto"/>
        <w:ind w:firstLine="709"/>
        <w:jc w:val="both"/>
        <w:rPr>
          <w:rFonts w:ascii="Times New Roman" w:eastAsia="Times New Roman" w:hAnsi="Times New Roman" w:cs="Times New Roman"/>
          <w:b/>
          <w:i/>
          <w:sz w:val="26"/>
          <w:szCs w:val="26"/>
        </w:rPr>
      </w:pPr>
      <w:r w:rsidRPr="00387AF7">
        <w:rPr>
          <w:rFonts w:ascii="Times New Roman" w:eastAsia="Times New Roman" w:hAnsi="Times New Roman" w:cs="Times New Roman"/>
          <w:i/>
          <w:sz w:val="26"/>
          <w:szCs w:val="26"/>
        </w:rPr>
        <w:t>Địa chỉ: 20 Lý Thường Kiệt, Hoàn Kiếm, Hà Nội</w:t>
      </w:r>
    </w:p>
    <w:p w:rsidR="00E87078" w:rsidRDefault="00082957" w:rsidP="00E87078">
      <w:pPr>
        <w:shd w:val="clear" w:color="auto" w:fill="FFFFFF"/>
        <w:spacing w:after="0" w:line="240" w:lineRule="auto"/>
        <w:ind w:firstLine="709"/>
        <w:jc w:val="both"/>
        <w:rPr>
          <w:rFonts w:ascii="Times New Roman" w:eastAsia="Times New Roman" w:hAnsi="Times New Roman" w:cs="Times New Roman"/>
          <w:b/>
          <w:i/>
          <w:sz w:val="26"/>
          <w:szCs w:val="26"/>
        </w:rPr>
      </w:pPr>
      <w:r w:rsidRPr="00387AF7">
        <w:rPr>
          <w:rFonts w:ascii="Times New Roman" w:eastAsia="Times New Roman" w:hAnsi="Times New Roman" w:cs="Times New Roman"/>
          <w:i/>
          <w:sz w:val="26"/>
          <w:szCs w:val="26"/>
        </w:rPr>
        <w:t xml:space="preserve">Tel: 024.38262266 (máy lẻ: 0, 102); Email: </w:t>
      </w:r>
      <w:hyperlink r:id="rId6" w:history="1">
        <w:r w:rsidRPr="00387AF7">
          <w:rPr>
            <w:rFonts w:ascii="Times New Roman" w:hAnsi="Times New Roman" w:cs="Times New Roman"/>
            <w:i/>
            <w:sz w:val="26"/>
            <w:szCs w:val="26"/>
          </w:rPr>
          <w:t>investprocen@vietrade.gov.vn</w:t>
        </w:r>
      </w:hyperlink>
    </w:p>
    <w:p w:rsidR="009A4E04" w:rsidRDefault="00082957">
      <w:pPr>
        <w:rPr>
          <w:rFonts w:ascii="Times New Roman" w:eastAsia="Times New Roman" w:hAnsi="Times New Roman" w:cs="Times New Roman"/>
          <w:i/>
          <w:sz w:val="26"/>
          <w:szCs w:val="26"/>
        </w:rPr>
      </w:pPr>
      <w:r w:rsidRPr="00387AF7">
        <w:rPr>
          <w:rFonts w:ascii="Times New Roman" w:eastAsia="Times New Roman" w:hAnsi="Times New Roman" w:cs="Times New Roman"/>
          <w:i/>
          <w:sz w:val="26"/>
          <w:szCs w:val="26"/>
        </w:rPr>
        <w:t xml:space="preserve">Người liên hệ: Chị </w:t>
      </w:r>
      <w:r w:rsidR="009A4E04">
        <w:rPr>
          <w:rFonts w:ascii="Times New Roman" w:eastAsia="Times New Roman" w:hAnsi="Times New Roman" w:cs="Times New Roman"/>
          <w:i/>
          <w:sz w:val="26"/>
          <w:szCs w:val="26"/>
        </w:rPr>
        <w:t>Nguyễn Linh Ngân</w:t>
      </w:r>
      <w:r w:rsidRPr="00387AF7">
        <w:rPr>
          <w:rFonts w:ascii="Times New Roman" w:eastAsia="Times New Roman" w:hAnsi="Times New Roman" w:cs="Times New Roman"/>
          <w:i/>
          <w:sz w:val="26"/>
          <w:szCs w:val="26"/>
        </w:rPr>
        <w:t xml:space="preserve"> (</w:t>
      </w:r>
      <w:hyperlink r:id="rId7" w:history="1">
        <w:r w:rsidR="009A4E04" w:rsidRPr="00CB0E17">
          <w:rPr>
            <w:rStyle w:val="Hyperlink"/>
            <w:rFonts w:ascii="Times New Roman" w:eastAsia="Times New Roman" w:hAnsi="Times New Roman" w:cs="Times New Roman"/>
            <w:i/>
            <w:sz w:val="26"/>
            <w:szCs w:val="26"/>
          </w:rPr>
          <w:t>ngannl.vietrade@gmail.com/</w:t>
        </w:r>
      </w:hyperlink>
      <w:r w:rsidRPr="00387AF7">
        <w:rPr>
          <w:rFonts w:ascii="Times New Roman" w:eastAsia="Times New Roman" w:hAnsi="Times New Roman" w:cs="Times New Roman"/>
          <w:i/>
          <w:sz w:val="26"/>
          <w:szCs w:val="26"/>
        </w:rPr>
        <w:t xml:space="preserve"> 09</w:t>
      </w:r>
      <w:r w:rsidR="009A4E04">
        <w:rPr>
          <w:rFonts w:ascii="Times New Roman" w:eastAsia="Times New Roman" w:hAnsi="Times New Roman" w:cs="Times New Roman"/>
          <w:i/>
          <w:sz w:val="26"/>
          <w:szCs w:val="26"/>
        </w:rPr>
        <w:t>4</w:t>
      </w:r>
      <w:r w:rsidRPr="00387AF7">
        <w:rPr>
          <w:rFonts w:ascii="Times New Roman" w:eastAsia="Times New Roman" w:hAnsi="Times New Roman" w:cs="Times New Roman"/>
          <w:i/>
          <w:sz w:val="26"/>
          <w:szCs w:val="26"/>
        </w:rPr>
        <w:t>.</w:t>
      </w:r>
      <w:r w:rsidR="009A4E04">
        <w:rPr>
          <w:rFonts w:ascii="Times New Roman" w:eastAsia="Times New Roman" w:hAnsi="Times New Roman" w:cs="Times New Roman"/>
          <w:i/>
          <w:sz w:val="26"/>
          <w:szCs w:val="26"/>
        </w:rPr>
        <w:t>572</w:t>
      </w:r>
      <w:r w:rsidRPr="00387AF7">
        <w:rPr>
          <w:rFonts w:ascii="Times New Roman" w:eastAsia="Times New Roman" w:hAnsi="Times New Roman" w:cs="Times New Roman"/>
          <w:i/>
          <w:sz w:val="26"/>
          <w:szCs w:val="26"/>
        </w:rPr>
        <w:t>.</w:t>
      </w:r>
      <w:r w:rsidR="009A4E04">
        <w:rPr>
          <w:rFonts w:ascii="Times New Roman" w:eastAsia="Times New Roman" w:hAnsi="Times New Roman" w:cs="Times New Roman"/>
          <w:i/>
          <w:sz w:val="26"/>
          <w:szCs w:val="26"/>
        </w:rPr>
        <w:t>1293</w:t>
      </w:r>
      <w:r w:rsidRPr="00387AF7">
        <w:rPr>
          <w:rFonts w:ascii="Times New Roman" w:eastAsia="Times New Roman" w:hAnsi="Times New Roman" w:cs="Times New Roman"/>
          <w:i/>
          <w:sz w:val="26"/>
          <w:szCs w:val="26"/>
        </w:rPr>
        <w:t>).</w:t>
      </w:r>
      <w:r w:rsidR="009A4E04">
        <w:rPr>
          <w:rFonts w:ascii="Times New Roman" w:eastAsia="Times New Roman" w:hAnsi="Times New Roman" w:cs="Times New Roman"/>
          <w:i/>
          <w:sz w:val="26"/>
          <w:szCs w:val="26"/>
        </w:rPr>
        <w:br w:type="page"/>
      </w:r>
    </w:p>
    <w:p w:rsidR="00FE1D5A" w:rsidRDefault="009A4E04" w:rsidP="009A4E04">
      <w:pP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CHƯƠNG TRÌNH DỰ KIẾN</w:t>
      </w:r>
    </w:p>
    <w:p w:rsidR="009A4E04" w:rsidRDefault="009A4E04" w:rsidP="009A4E04">
      <w:pPr>
        <w:shd w:val="clear" w:color="auto" w:fill="FFFFFF"/>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HỘI THẢO XÚC TIẾN ĐẦU TƯ TRONG LĨNH VỰC </w:t>
      </w:r>
      <w:r>
        <w:rPr>
          <w:rFonts w:ascii="Times New Roman" w:eastAsia="Times New Roman" w:hAnsi="Times New Roman" w:cs="Times New Roman"/>
          <w:b/>
          <w:sz w:val="26"/>
          <w:szCs w:val="26"/>
        </w:rPr>
        <w:br/>
        <w:t>CÔNG NGHIỆP CHẾ BIẾN THỰC PHẨM</w:t>
      </w:r>
    </w:p>
    <w:p w:rsidR="009A4E04" w:rsidRDefault="009A4E04" w:rsidP="009A4E04">
      <w:pPr>
        <w:shd w:val="clear" w:color="auto" w:fill="FFFFFF"/>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Địa điểm: Hội trường SECC, Q7, TP.HCM</w:t>
      </w:r>
    </w:p>
    <w:p w:rsidR="009A4E04" w:rsidRDefault="009A4E04" w:rsidP="005B7ECC">
      <w:pPr>
        <w:shd w:val="clear" w:color="auto" w:fill="FFFFFF"/>
        <w:spacing w:after="12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13h30 – 17h00 ngày 15 tháng 11 năm 2017</w:t>
      </w:r>
    </w:p>
    <w:tbl>
      <w:tblPr>
        <w:tblStyle w:val="TableGrid"/>
        <w:tblW w:w="0" w:type="auto"/>
        <w:tblLook w:val="04A0"/>
      </w:tblPr>
      <w:tblGrid>
        <w:gridCol w:w="1668"/>
        <w:gridCol w:w="4716"/>
        <w:gridCol w:w="3192"/>
      </w:tblGrid>
      <w:tr w:rsidR="005B7ECC" w:rsidTr="0091183F">
        <w:tc>
          <w:tcPr>
            <w:tcW w:w="1668" w:type="dxa"/>
          </w:tcPr>
          <w:p w:rsidR="005B7ECC" w:rsidRPr="005B7ECC" w:rsidRDefault="005B7ECC" w:rsidP="009A4E04">
            <w:pPr>
              <w:jc w:val="center"/>
              <w:rPr>
                <w:rFonts w:ascii="Times New Roman" w:eastAsia="Times New Roman" w:hAnsi="Times New Roman" w:cs="Times New Roman"/>
                <w:b/>
                <w:sz w:val="26"/>
                <w:szCs w:val="26"/>
              </w:rPr>
            </w:pPr>
            <w:r w:rsidRPr="005B7ECC">
              <w:rPr>
                <w:rFonts w:ascii="Times New Roman" w:eastAsia="Times New Roman" w:hAnsi="Times New Roman" w:cs="Times New Roman"/>
                <w:b/>
                <w:sz w:val="26"/>
                <w:szCs w:val="26"/>
              </w:rPr>
              <w:t>Thời gian</w:t>
            </w:r>
          </w:p>
        </w:tc>
        <w:tc>
          <w:tcPr>
            <w:tcW w:w="4716" w:type="dxa"/>
          </w:tcPr>
          <w:p w:rsidR="005B7ECC" w:rsidRPr="005B7ECC" w:rsidRDefault="005B7ECC" w:rsidP="009A4E04">
            <w:pPr>
              <w:jc w:val="center"/>
              <w:rPr>
                <w:rFonts w:ascii="Times New Roman" w:eastAsia="Times New Roman" w:hAnsi="Times New Roman" w:cs="Times New Roman"/>
                <w:b/>
                <w:sz w:val="26"/>
                <w:szCs w:val="26"/>
              </w:rPr>
            </w:pPr>
            <w:r w:rsidRPr="005B7ECC">
              <w:rPr>
                <w:rFonts w:ascii="Times New Roman" w:eastAsia="Times New Roman" w:hAnsi="Times New Roman" w:cs="Times New Roman"/>
                <w:b/>
                <w:sz w:val="26"/>
                <w:szCs w:val="26"/>
              </w:rPr>
              <w:t>Nội dung</w:t>
            </w:r>
          </w:p>
        </w:tc>
        <w:tc>
          <w:tcPr>
            <w:tcW w:w="3192" w:type="dxa"/>
          </w:tcPr>
          <w:p w:rsidR="005B7ECC" w:rsidRPr="005B7ECC" w:rsidRDefault="005B7ECC" w:rsidP="009A4E04">
            <w:pPr>
              <w:jc w:val="center"/>
              <w:rPr>
                <w:rFonts w:ascii="Times New Roman" w:eastAsia="Times New Roman" w:hAnsi="Times New Roman" w:cs="Times New Roman"/>
                <w:b/>
                <w:sz w:val="26"/>
                <w:szCs w:val="26"/>
              </w:rPr>
            </w:pPr>
            <w:r w:rsidRPr="005B7ECC">
              <w:rPr>
                <w:rFonts w:ascii="Times New Roman" w:eastAsia="Times New Roman" w:hAnsi="Times New Roman" w:cs="Times New Roman"/>
                <w:b/>
                <w:sz w:val="26"/>
                <w:szCs w:val="26"/>
              </w:rPr>
              <w:t>Diễn giả dự kiến</w:t>
            </w:r>
          </w:p>
        </w:tc>
      </w:tr>
      <w:tr w:rsidR="005B7ECC" w:rsidTr="00C21AAE">
        <w:tc>
          <w:tcPr>
            <w:tcW w:w="1668" w:type="dxa"/>
            <w:vAlign w:val="center"/>
          </w:tcPr>
          <w:p w:rsidR="005B7ECC" w:rsidRDefault="0091183F" w:rsidP="00C21AA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13:30</w:t>
            </w:r>
          </w:p>
        </w:tc>
        <w:tc>
          <w:tcPr>
            <w:tcW w:w="4716" w:type="dxa"/>
          </w:tcPr>
          <w:p w:rsidR="005B7ECC" w:rsidRDefault="00747E76" w:rsidP="005B7ECC">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Đón tiếp và đăng ký đại </w:t>
            </w:r>
            <w:r w:rsidR="00D619FF">
              <w:rPr>
                <w:rFonts w:ascii="Times New Roman" w:eastAsia="Times New Roman" w:hAnsi="Times New Roman" w:cs="Times New Roman"/>
                <w:sz w:val="26"/>
                <w:szCs w:val="26"/>
              </w:rPr>
              <w:t>biểu</w:t>
            </w:r>
          </w:p>
        </w:tc>
        <w:tc>
          <w:tcPr>
            <w:tcW w:w="3192" w:type="dxa"/>
          </w:tcPr>
          <w:p w:rsidR="005B7ECC" w:rsidRDefault="005B7ECC" w:rsidP="005B7ECC">
            <w:pPr>
              <w:rPr>
                <w:rFonts w:ascii="Times New Roman" w:eastAsia="Times New Roman" w:hAnsi="Times New Roman" w:cs="Times New Roman"/>
                <w:sz w:val="26"/>
                <w:szCs w:val="26"/>
              </w:rPr>
            </w:pPr>
          </w:p>
        </w:tc>
      </w:tr>
      <w:tr w:rsidR="005B7ECC" w:rsidTr="00C21AAE">
        <w:tc>
          <w:tcPr>
            <w:tcW w:w="1668" w:type="dxa"/>
            <w:vAlign w:val="center"/>
          </w:tcPr>
          <w:p w:rsidR="005B7ECC" w:rsidRDefault="0091183F" w:rsidP="00C21AA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14:00</w:t>
            </w:r>
          </w:p>
        </w:tc>
        <w:tc>
          <w:tcPr>
            <w:tcW w:w="4716" w:type="dxa"/>
          </w:tcPr>
          <w:p w:rsidR="005B7ECC" w:rsidRDefault="00D619FF" w:rsidP="005B7ECC">
            <w:pPr>
              <w:rPr>
                <w:rFonts w:ascii="Times New Roman" w:eastAsia="Times New Roman" w:hAnsi="Times New Roman" w:cs="Times New Roman"/>
                <w:sz w:val="26"/>
                <w:szCs w:val="26"/>
              </w:rPr>
            </w:pPr>
            <w:r>
              <w:rPr>
                <w:rFonts w:ascii="Times New Roman" w:eastAsia="Times New Roman" w:hAnsi="Times New Roman" w:cs="Times New Roman"/>
                <w:sz w:val="26"/>
                <w:szCs w:val="26"/>
              </w:rPr>
              <w:t>Giới thiệu đại biểu</w:t>
            </w:r>
          </w:p>
        </w:tc>
        <w:tc>
          <w:tcPr>
            <w:tcW w:w="3192" w:type="dxa"/>
          </w:tcPr>
          <w:p w:rsidR="005B7ECC" w:rsidRPr="00D619FF" w:rsidRDefault="00D619FF" w:rsidP="005B7ECC">
            <w:pPr>
              <w:rPr>
                <w:rFonts w:ascii="Times New Roman" w:eastAsia="Times New Roman" w:hAnsi="Times New Roman" w:cs="Times New Roman"/>
                <w:i/>
                <w:sz w:val="26"/>
                <w:szCs w:val="26"/>
              </w:rPr>
            </w:pPr>
            <w:r w:rsidRPr="00D619FF">
              <w:rPr>
                <w:rFonts w:ascii="Times New Roman" w:eastAsia="Times New Roman" w:hAnsi="Times New Roman" w:cs="Times New Roman"/>
                <w:i/>
                <w:sz w:val="26"/>
                <w:szCs w:val="26"/>
              </w:rPr>
              <w:t>MC</w:t>
            </w:r>
          </w:p>
        </w:tc>
      </w:tr>
      <w:tr w:rsidR="005B7ECC" w:rsidTr="00C21AAE">
        <w:tc>
          <w:tcPr>
            <w:tcW w:w="1668" w:type="dxa"/>
            <w:vAlign w:val="center"/>
          </w:tcPr>
          <w:p w:rsidR="005B7ECC" w:rsidRDefault="0091183F" w:rsidP="00C21AA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14:05</w:t>
            </w:r>
          </w:p>
        </w:tc>
        <w:tc>
          <w:tcPr>
            <w:tcW w:w="4716" w:type="dxa"/>
          </w:tcPr>
          <w:p w:rsidR="005B7ECC" w:rsidRPr="00D619FF" w:rsidRDefault="00D619FF" w:rsidP="005B7ECC">
            <w:pPr>
              <w:rPr>
                <w:rFonts w:ascii="Times New Roman" w:eastAsia="Times New Roman" w:hAnsi="Times New Roman" w:cs="Times New Roman"/>
                <w:b/>
                <w:sz w:val="26"/>
                <w:szCs w:val="26"/>
              </w:rPr>
            </w:pPr>
            <w:r w:rsidRPr="00D619FF">
              <w:rPr>
                <w:rFonts w:ascii="Times New Roman" w:eastAsia="Times New Roman" w:hAnsi="Times New Roman" w:cs="Times New Roman"/>
                <w:b/>
                <w:sz w:val="26"/>
                <w:szCs w:val="26"/>
              </w:rPr>
              <w:t>Phát biểu khai mạc</w:t>
            </w:r>
          </w:p>
        </w:tc>
        <w:tc>
          <w:tcPr>
            <w:tcW w:w="3192" w:type="dxa"/>
          </w:tcPr>
          <w:p w:rsidR="005B7ECC" w:rsidRPr="00D619FF" w:rsidRDefault="00D619FF" w:rsidP="00C21AAE">
            <w:pPr>
              <w:rPr>
                <w:rFonts w:ascii="Times New Roman" w:eastAsia="Times New Roman" w:hAnsi="Times New Roman" w:cs="Times New Roman"/>
                <w:i/>
                <w:sz w:val="26"/>
                <w:szCs w:val="26"/>
              </w:rPr>
            </w:pPr>
            <w:r w:rsidRPr="00D619FF">
              <w:rPr>
                <w:rFonts w:ascii="Times New Roman" w:eastAsia="Times New Roman" w:hAnsi="Times New Roman" w:cs="Times New Roman"/>
                <w:i/>
                <w:sz w:val="26"/>
                <w:szCs w:val="26"/>
              </w:rPr>
              <w:t xml:space="preserve">Lãnh đạo Bộ Công </w:t>
            </w:r>
            <w:r w:rsidR="00C21AAE">
              <w:rPr>
                <w:rFonts w:ascii="Times New Roman" w:eastAsia="Times New Roman" w:hAnsi="Times New Roman" w:cs="Times New Roman"/>
                <w:i/>
                <w:sz w:val="26"/>
                <w:szCs w:val="26"/>
              </w:rPr>
              <w:t>t</w:t>
            </w:r>
            <w:r w:rsidRPr="00D619FF">
              <w:rPr>
                <w:rFonts w:ascii="Times New Roman" w:eastAsia="Times New Roman" w:hAnsi="Times New Roman" w:cs="Times New Roman"/>
                <w:i/>
                <w:sz w:val="26"/>
                <w:szCs w:val="26"/>
              </w:rPr>
              <w:t>hương</w:t>
            </w:r>
          </w:p>
        </w:tc>
      </w:tr>
      <w:tr w:rsidR="005B7ECC" w:rsidTr="00C21AAE">
        <w:tc>
          <w:tcPr>
            <w:tcW w:w="1668" w:type="dxa"/>
            <w:vAlign w:val="center"/>
          </w:tcPr>
          <w:p w:rsidR="005B7ECC" w:rsidRDefault="0091183F" w:rsidP="00C21AA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14:15</w:t>
            </w:r>
          </w:p>
        </w:tc>
        <w:tc>
          <w:tcPr>
            <w:tcW w:w="4716" w:type="dxa"/>
          </w:tcPr>
          <w:p w:rsidR="005B7ECC" w:rsidRDefault="00C21AAE" w:rsidP="005B7ECC">
            <w:pPr>
              <w:rPr>
                <w:rFonts w:ascii="Times New Roman" w:eastAsia="Times New Roman" w:hAnsi="Times New Roman" w:cs="Times New Roman"/>
                <w:sz w:val="26"/>
                <w:szCs w:val="26"/>
              </w:rPr>
            </w:pPr>
            <w:r>
              <w:rPr>
                <w:rFonts w:ascii="Times New Roman" w:eastAsia="Times New Roman" w:hAnsi="Times New Roman" w:cs="Times New Roman"/>
                <w:sz w:val="26"/>
                <w:szCs w:val="26"/>
              </w:rPr>
              <w:t>Phát biểu: Tổng quan ngành công nghiệp chế biến thực phẩm tại Việt Nam – Tiềm năng thu hút đầu tư</w:t>
            </w:r>
          </w:p>
        </w:tc>
        <w:tc>
          <w:tcPr>
            <w:tcW w:w="3192" w:type="dxa"/>
          </w:tcPr>
          <w:p w:rsidR="005B7ECC" w:rsidRPr="00C21AAE" w:rsidRDefault="00D619FF" w:rsidP="005B7ECC">
            <w:pPr>
              <w:rPr>
                <w:rFonts w:ascii="Times New Roman" w:eastAsia="Times New Roman" w:hAnsi="Times New Roman" w:cs="Times New Roman"/>
                <w:i/>
                <w:sz w:val="26"/>
                <w:szCs w:val="26"/>
              </w:rPr>
            </w:pPr>
            <w:r w:rsidRPr="00C21AAE">
              <w:rPr>
                <w:rFonts w:ascii="Times New Roman" w:eastAsia="Times New Roman" w:hAnsi="Times New Roman" w:cs="Times New Roman"/>
                <w:i/>
                <w:sz w:val="26"/>
                <w:szCs w:val="26"/>
              </w:rPr>
              <w:t>Lãnh đạo Cục Công nghiệp, Bộ</w:t>
            </w:r>
            <w:r w:rsidR="00C21AAE" w:rsidRPr="00C21AAE">
              <w:rPr>
                <w:rFonts w:ascii="Times New Roman" w:eastAsia="Times New Roman" w:hAnsi="Times New Roman" w:cs="Times New Roman"/>
                <w:i/>
                <w:sz w:val="26"/>
                <w:szCs w:val="26"/>
              </w:rPr>
              <w:t xml:space="preserve"> Công thương</w:t>
            </w:r>
          </w:p>
        </w:tc>
      </w:tr>
      <w:tr w:rsidR="00FF645B" w:rsidTr="00C21AAE">
        <w:tc>
          <w:tcPr>
            <w:tcW w:w="1668" w:type="dxa"/>
            <w:vAlign w:val="center"/>
          </w:tcPr>
          <w:p w:rsidR="00FF645B" w:rsidRDefault="00FF645B" w:rsidP="00C21AA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14:30</w:t>
            </w:r>
          </w:p>
        </w:tc>
        <w:tc>
          <w:tcPr>
            <w:tcW w:w="7908" w:type="dxa"/>
            <w:gridSpan w:val="2"/>
          </w:tcPr>
          <w:p w:rsidR="00FF645B" w:rsidRDefault="00FF645B" w:rsidP="005B7ECC">
            <w:pPr>
              <w:rPr>
                <w:rFonts w:ascii="Times New Roman" w:eastAsia="Times New Roman" w:hAnsi="Times New Roman" w:cs="Times New Roman"/>
                <w:b/>
                <w:sz w:val="26"/>
                <w:szCs w:val="26"/>
              </w:rPr>
            </w:pPr>
            <w:r w:rsidRPr="00FF645B">
              <w:rPr>
                <w:rFonts w:ascii="Times New Roman" w:eastAsia="Times New Roman" w:hAnsi="Times New Roman" w:cs="Times New Roman"/>
                <w:b/>
                <w:sz w:val="26"/>
                <w:szCs w:val="26"/>
              </w:rPr>
              <w:t>Phiên thảo luận 1: Cơ hội đầu tư</w:t>
            </w:r>
          </w:p>
          <w:p w:rsidR="00FF645B" w:rsidRDefault="00FF645B" w:rsidP="005B7ECC">
            <w:pPr>
              <w:rPr>
                <w:rFonts w:ascii="Times New Roman" w:eastAsia="Times New Roman" w:hAnsi="Times New Roman" w:cs="Times New Roman"/>
                <w:sz w:val="26"/>
                <w:szCs w:val="26"/>
              </w:rPr>
            </w:pPr>
            <w:r w:rsidRPr="00FF645B">
              <w:rPr>
                <w:rFonts w:ascii="Times New Roman" w:eastAsia="Times New Roman" w:hAnsi="Times New Roman" w:cs="Times New Roman"/>
                <w:sz w:val="26"/>
                <w:szCs w:val="26"/>
                <w:u w:val="single"/>
              </w:rPr>
              <w:t>Các chủ đề:</w:t>
            </w:r>
          </w:p>
          <w:p w:rsidR="00FF645B" w:rsidRDefault="00FF645B" w:rsidP="00FF645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Vùng nguyên liệu chất lượng cao</w:t>
            </w:r>
          </w:p>
          <w:p w:rsidR="00FF645B" w:rsidRDefault="00FF645B" w:rsidP="00FF645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Thị trường tiêu thụ nội địa rộng lớn và tiềm năng</w:t>
            </w:r>
          </w:p>
          <w:p w:rsidR="00FF645B" w:rsidRDefault="00FF645B" w:rsidP="00FF645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Xu hướng gia tăng các sản phẩm chế biến tiện lợi ở Việt Nam</w:t>
            </w:r>
          </w:p>
          <w:p w:rsidR="00FF645B" w:rsidRDefault="00FF645B" w:rsidP="00FF645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Hỗ trợ của các định chế tài chính cho các doanh nghiệp nước ngoài đầu tư vào Việt Nam</w:t>
            </w:r>
          </w:p>
          <w:p w:rsidR="00FF645B" w:rsidRDefault="00FF645B" w:rsidP="00FF645B">
            <w:pPr>
              <w:rPr>
                <w:rFonts w:ascii="Times New Roman" w:eastAsia="Times New Roman" w:hAnsi="Times New Roman" w:cs="Times New Roman"/>
                <w:sz w:val="26"/>
                <w:szCs w:val="26"/>
              </w:rPr>
            </w:pPr>
            <w:r w:rsidRPr="00FF645B">
              <w:rPr>
                <w:rFonts w:ascii="Times New Roman" w:eastAsia="Times New Roman" w:hAnsi="Times New Roman" w:cs="Times New Roman"/>
                <w:sz w:val="26"/>
                <w:szCs w:val="26"/>
                <w:u w:val="single"/>
              </w:rPr>
              <w:t>Các diễn giả dự kiến:</w:t>
            </w:r>
          </w:p>
          <w:p w:rsidR="00FF645B" w:rsidRDefault="004D1928" w:rsidP="00FF645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Lãnh đạo Cục Xúc tiến thương mại – Bộ Công thương</w:t>
            </w:r>
          </w:p>
          <w:p w:rsidR="004D1928" w:rsidRDefault="004D1928" w:rsidP="00FF645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Lãnh đạo Cục chế biến và phát triển </w:t>
            </w:r>
            <w:r w:rsidR="00B64CB4">
              <w:rPr>
                <w:rFonts w:ascii="Times New Roman" w:eastAsia="Times New Roman" w:hAnsi="Times New Roman" w:cs="Times New Roman"/>
                <w:sz w:val="26"/>
                <w:szCs w:val="26"/>
              </w:rPr>
              <w:t>thị trường nông sản – Bộ Nông nghiệp phát triển nông thôn</w:t>
            </w:r>
          </w:p>
          <w:p w:rsidR="00B64CB4" w:rsidRDefault="00B64CB4" w:rsidP="00FF645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Giáo sư Hàn Quốc về dân số</w:t>
            </w:r>
          </w:p>
          <w:p w:rsidR="00B64CB4" w:rsidRDefault="00747E76" w:rsidP="00FF645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TH True Milk</w:t>
            </w:r>
          </w:p>
          <w:p w:rsidR="00747E76" w:rsidRPr="00FF645B" w:rsidRDefault="00747E76" w:rsidP="00FF645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ngân hàng thương mại</w:t>
            </w:r>
          </w:p>
        </w:tc>
      </w:tr>
      <w:tr w:rsidR="00CE098F" w:rsidTr="00C21AAE">
        <w:tc>
          <w:tcPr>
            <w:tcW w:w="1668" w:type="dxa"/>
            <w:vAlign w:val="center"/>
          </w:tcPr>
          <w:p w:rsidR="00CE098F" w:rsidRDefault="00CE098F" w:rsidP="00C21AA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15:15</w:t>
            </w:r>
          </w:p>
        </w:tc>
        <w:tc>
          <w:tcPr>
            <w:tcW w:w="7908" w:type="dxa"/>
            <w:gridSpan w:val="2"/>
          </w:tcPr>
          <w:p w:rsidR="00CE098F" w:rsidRPr="00CE098F" w:rsidRDefault="00CE098F" w:rsidP="005B7ECC">
            <w:pPr>
              <w:rPr>
                <w:rFonts w:ascii="Times New Roman" w:eastAsia="Times New Roman" w:hAnsi="Times New Roman" w:cs="Times New Roman"/>
                <w:b/>
                <w:sz w:val="26"/>
                <w:szCs w:val="26"/>
              </w:rPr>
            </w:pPr>
            <w:r w:rsidRPr="00CE098F">
              <w:rPr>
                <w:rFonts w:ascii="Times New Roman" w:eastAsia="Times New Roman" w:hAnsi="Times New Roman" w:cs="Times New Roman"/>
                <w:b/>
                <w:sz w:val="26"/>
                <w:szCs w:val="26"/>
              </w:rPr>
              <w:t>Nghỉ giải lao</w:t>
            </w:r>
          </w:p>
        </w:tc>
      </w:tr>
      <w:tr w:rsidR="005B7ECC" w:rsidTr="00C21AAE">
        <w:tc>
          <w:tcPr>
            <w:tcW w:w="1668" w:type="dxa"/>
            <w:vAlign w:val="center"/>
          </w:tcPr>
          <w:p w:rsidR="005B7ECC" w:rsidRDefault="0091183F" w:rsidP="00C21AA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15:30</w:t>
            </w:r>
          </w:p>
        </w:tc>
        <w:tc>
          <w:tcPr>
            <w:tcW w:w="4716" w:type="dxa"/>
          </w:tcPr>
          <w:p w:rsidR="005B7ECC" w:rsidRDefault="000417BD" w:rsidP="005B7ECC">
            <w:pPr>
              <w:rPr>
                <w:rFonts w:ascii="Times New Roman" w:eastAsia="Times New Roman" w:hAnsi="Times New Roman" w:cs="Times New Roman"/>
                <w:sz w:val="26"/>
                <w:szCs w:val="26"/>
              </w:rPr>
            </w:pPr>
            <w:r w:rsidRPr="00CE098F">
              <w:rPr>
                <w:rFonts w:ascii="Times New Roman" w:eastAsia="Times New Roman" w:hAnsi="Times New Roman" w:cs="Times New Roman"/>
                <w:b/>
                <w:sz w:val="26"/>
                <w:szCs w:val="26"/>
              </w:rPr>
              <w:t>Phát biểu:</w:t>
            </w:r>
            <w:r>
              <w:rPr>
                <w:rFonts w:ascii="Times New Roman" w:eastAsia="Times New Roman" w:hAnsi="Times New Roman" w:cs="Times New Roman"/>
                <w:sz w:val="26"/>
                <w:szCs w:val="26"/>
              </w:rPr>
              <w:t xml:space="preserve"> Thu hút đầu tư trong lĩnh vực chế biến thực phẩm</w:t>
            </w:r>
          </w:p>
        </w:tc>
        <w:tc>
          <w:tcPr>
            <w:tcW w:w="3192" w:type="dxa"/>
          </w:tcPr>
          <w:p w:rsidR="005B7ECC" w:rsidRPr="00CE098F" w:rsidRDefault="000417BD" w:rsidP="005B7ECC">
            <w:pPr>
              <w:rPr>
                <w:rFonts w:ascii="Times New Roman" w:eastAsia="Times New Roman" w:hAnsi="Times New Roman" w:cs="Times New Roman"/>
                <w:i/>
                <w:sz w:val="26"/>
                <w:szCs w:val="26"/>
              </w:rPr>
            </w:pPr>
            <w:r w:rsidRPr="00CE098F">
              <w:rPr>
                <w:rFonts w:ascii="Times New Roman" w:eastAsia="Times New Roman" w:hAnsi="Times New Roman" w:cs="Times New Roman"/>
                <w:i/>
                <w:sz w:val="26"/>
                <w:szCs w:val="26"/>
              </w:rPr>
              <w:t>Lãnh đạo Cục Đầu tư nước ngoài – Bộ KHĐT</w:t>
            </w:r>
          </w:p>
        </w:tc>
      </w:tr>
      <w:tr w:rsidR="00DD0273" w:rsidTr="00C21AAE">
        <w:tc>
          <w:tcPr>
            <w:tcW w:w="1668" w:type="dxa"/>
            <w:vAlign w:val="center"/>
          </w:tcPr>
          <w:p w:rsidR="00DD0273" w:rsidRDefault="00DD0273" w:rsidP="00C21AA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15:45</w:t>
            </w:r>
          </w:p>
        </w:tc>
        <w:tc>
          <w:tcPr>
            <w:tcW w:w="7908" w:type="dxa"/>
            <w:gridSpan w:val="2"/>
          </w:tcPr>
          <w:p w:rsidR="00DD0273" w:rsidRPr="000417BD" w:rsidRDefault="00DD0273" w:rsidP="005B7ECC">
            <w:pPr>
              <w:rPr>
                <w:rFonts w:ascii="Times New Roman" w:eastAsia="Times New Roman" w:hAnsi="Times New Roman" w:cs="Times New Roman"/>
                <w:b/>
                <w:sz w:val="26"/>
                <w:szCs w:val="26"/>
              </w:rPr>
            </w:pPr>
            <w:r w:rsidRPr="000417BD">
              <w:rPr>
                <w:rFonts w:ascii="Times New Roman" w:eastAsia="Times New Roman" w:hAnsi="Times New Roman" w:cs="Times New Roman"/>
                <w:b/>
                <w:sz w:val="26"/>
                <w:szCs w:val="26"/>
              </w:rPr>
              <w:t>Phiên thảo luận 2: Xu hướng đầu tư và chuyển giao công nghệ của nhà đầu tư nước ngoài</w:t>
            </w:r>
          </w:p>
          <w:p w:rsidR="00DD0273" w:rsidRDefault="00DD0273" w:rsidP="005B7ECC">
            <w:pPr>
              <w:rPr>
                <w:rFonts w:ascii="Times New Roman" w:eastAsia="Times New Roman" w:hAnsi="Times New Roman" w:cs="Times New Roman"/>
                <w:sz w:val="26"/>
                <w:szCs w:val="26"/>
                <w:u w:val="single"/>
              </w:rPr>
            </w:pPr>
            <w:r w:rsidRPr="00DD0273">
              <w:rPr>
                <w:rFonts w:ascii="Times New Roman" w:eastAsia="Times New Roman" w:hAnsi="Times New Roman" w:cs="Times New Roman"/>
                <w:sz w:val="26"/>
                <w:szCs w:val="26"/>
                <w:u w:val="single"/>
              </w:rPr>
              <w:t>Các chủ đề:</w:t>
            </w:r>
          </w:p>
          <w:p w:rsidR="00DD0273" w:rsidRDefault="00DD0273" w:rsidP="00DD0273">
            <w:pPr>
              <w:pStyle w:val="ListParagraph"/>
              <w:numPr>
                <w:ilvl w:val="0"/>
                <w:numId w:val="2"/>
              </w:numPr>
              <w:rPr>
                <w:rFonts w:ascii="Times New Roman" w:eastAsia="Times New Roman" w:hAnsi="Times New Roman" w:cs="Times New Roman"/>
                <w:sz w:val="26"/>
                <w:szCs w:val="26"/>
              </w:rPr>
            </w:pPr>
            <w:r w:rsidRPr="00DD0273">
              <w:rPr>
                <w:rFonts w:ascii="Times New Roman" w:eastAsia="Times New Roman" w:hAnsi="Times New Roman" w:cs="Times New Roman"/>
                <w:sz w:val="26"/>
                <w:szCs w:val="26"/>
              </w:rPr>
              <w:t>Áp dụng công</w:t>
            </w:r>
            <w:r>
              <w:rPr>
                <w:rFonts w:ascii="Times New Roman" w:eastAsia="Times New Roman" w:hAnsi="Times New Roman" w:cs="Times New Roman"/>
                <w:sz w:val="26"/>
                <w:szCs w:val="26"/>
              </w:rPr>
              <w:t xml:space="preserve"> nghệ mới, nâng cao giá trị gia tăng cho sản phẩm thực phẩm chế biến;</w:t>
            </w:r>
          </w:p>
          <w:p w:rsidR="00DD0273" w:rsidRDefault="00DD0273" w:rsidP="00DD0273">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Chuyển giao công nghệ sau thu hoạch;</w:t>
            </w:r>
          </w:p>
          <w:p w:rsidR="00DD0273" w:rsidRDefault="007569AB" w:rsidP="00DD0273">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Đầu tư tham gia thị trường bán lẻ hiện đại;</w:t>
            </w:r>
          </w:p>
          <w:p w:rsidR="007569AB" w:rsidRDefault="007569AB" w:rsidP="00DD0273">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Phát triển mặt hàng mới trong công nghiệp thực phẩm Việt Nam.</w:t>
            </w:r>
          </w:p>
          <w:p w:rsidR="007569AB" w:rsidRPr="000417BD" w:rsidRDefault="007569AB" w:rsidP="007569AB">
            <w:pPr>
              <w:rPr>
                <w:rFonts w:ascii="Times New Roman" w:eastAsia="Times New Roman" w:hAnsi="Times New Roman" w:cs="Times New Roman"/>
                <w:sz w:val="26"/>
                <w:szCs w:val="26"/>
                <w:u w:val="single"/>
              </w:rPr>
            </w:pPr>
            <w:r w:rsidRPr="000417BD">
              <w:rPr>
                <w:rFonts w:ascii="Times New Roman" w:eastAsia="Times New Roman" w:hAnsi="Times New Roman" w:cs="Times New Roman"/>
                <w:sz w:val="26"/>
                <w:szCs w:val="26"/>
                <w:u w:val="single"/>
              </w:rPr>
              <w:t>Các diễn giả dự kiến:</w:t>
            </w:r>
          </w:p>
          <w:p w:rsidR="007569AB" w:rsidRDefault="007569AB" w:rsidP="007569A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Eurocharm</w:t>
            </w:r>
          </w:p>
          <w:p w:rsidR="007569AB" w:rsidRDefault="007569AB" w:rsidP="007569A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Business France</w:t>
            </w:r>
          </w:p>
          <w:p w:rsidR="007569AB" w:rsidRDefault="007569AB" w:rsidP="007569A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Đại diện </w:t>
            </w:r>
            <w:r w:rsidR="0068535D">
              <w:rPr>
                <w:rFonts w:ascii="Times New Roman" w:eastAsia="Times New Roman" w:hAnsi="Times New Roman" w:cs="Times New Roman"/>
                <w:sz w:val="26"/>
                <w:szCs w:val="26"/>
              </w:rPr>
              <w:t>công ty Israel đầu tư tại Việt Nam</w:t>
            </w:r>
          </w:p>
          <w:p w:rsidR="0068535D" w:rsidRPr="00DD0273" w:rsidRDefault="0068535D" w:rsidP="007569AB">
            <w:pPr>
              <w:pStyle w:val="ListParagraph"/>
              <w:numPr>
                <w:ilvl w:val="0"/>
                <w:numId w:val="2"/>
              </w:numPr>
              <w:rPr>
                <w:rFonts w:ascii="Times New Roman" w:eastAsia="Times New Roman" w:hAnsi="Times New Roman" w:cs="Times New Roman"/>
                <w:sz w:val="26"/>
                <w:szCs w:val="26"/>
              </w:rPr>
            </w:pPr>
            <w:r>
              <w:rPr>
                <w:rFonts w:ascii="Times New Roman" w:eastAsia="Times New Roman" w:hAnsi="Times New Roman" w:cs="Times New Roman"/>
                <w:sz w:val="26"/>
                <w:szCs w:val="26"/>
              </w:rPr>
              <w:t>Đại diện chuỗi bán lẻ tại Việt Nam</w:t>
            </w:r>
          </w:p>
        </w:tc>
      </w:tr>
      <w:tr w:rsidR="00DD0273" w:rsidTr="00C21AAE">
        <w:tc>
          <w:tcPr>
            <w:tcW w:w="1668" w:type="dxa"/>
            <w:vAlign w:val="center"/>
          </w:tcPr>
          <w:p w:rsidR="00DD0273" w:rsidRDefault="00DD0273" w:rsidP="00C21AAE">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16:30 – 18:00</w:t>
            </w:r>
          </w:p>
        </w:tc>
        <w:tc>
          <w:tcPr>
            <w:tcW w:w="7908" w:type="dxa"/>
            <w:gridSpan w:val="2"/>
          </w:tcPr>
          <w:p w:rsidR="00DD0273" w:rsidRPr="00DD0273" w:rsidRDefault="00DD0273" w:rsidP="005B7ECC">
            <w:pPr>
              <w:rPr>
                <w:rFonts w:ascii="Times New Roman" w:eastAsia="Times New Roman" w:hAnsi="Times New Roman" w:cs="Times New Roman"/>
                <w:b/>
                <w:sz w:val="26"/>
                <w:szCs w:val="26"/>
              </w:rPr>
            </w:pPr>
            <w:r w:rsidRPr="00DD0273">
              <w:rPr>
                <w:rFonts w:ascii="Times New Roman" w:eastAsia="Times New Roman" w:hAnsi="Times New Roman" w:cs="Times New Roman"/>
                <w:b/>
                <w:sz w:val="26"/>
                <w:szCs w:val="26"/>
              </w:rPr>
              <w:t>Chương trình giao thương giữa Nhà đầu tư nước ngoài với Địa phương, Khu công nghiệp, Doanh nghiệp Việt Nam</w:t>
            </w:r>
          </w:p>
        </w:tc>
      </w:tr>
    </w:tbl>
    <w:p w:rsidR="005B7ECC" w:rsidRPr="009A4E04" w:rsidRDefault="005B7ECC" w:rsidP="009A4E04">
      <w:pPr>
        <w:shd w:val="clear" w:color="auto" w:fill="FFFFFF"/>
        <w:spacing w:after="0" w:line="240" w:lineRule="auto"/>
        <w:jc w:val="center"/>
        <w:rPr>
          <w:rFonts w:ascii="Times New Roman" w:eastAsia="Times New Roman" w:hAnsi="Times New Roman" w:cs="Times New Roman"/>
          <w:sz w:val="26"/>
          <w:szCs w:val="26"/>
        </w:rPr>
      </w:pPr>
    </w:p>
    <w:sectPr w:rsidR="005B7ECC" w:rsidRPr="009A4E04" w:rsidSect="003D6F24">
      <w:pgSz w:w="12240" w:h="15840"/>
      <w:pgMar w:top="993"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94A96"/>
    <w:multiLevelType w:val="hybridMultilevel"/>
    <w:tmpl w:val="5F12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B16B22"/>
    <w:multiLevelType w:val="hybridMultilevel"/>
    <w:tmpl w:val="F2FE952A"/>
    <w:lvl w:ilvl="0" w:tplc="D71CF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E75E02"/>
    <w:rsid w:val="000417BD"/>
    <w:rsid w:val="00075465"/>
    <w:rsid w:val="00082957"/>
    <w:rsid w:val="00087429"/>
    <w:rsid w:val="000B6B7A"/>
    <w:rsid w:val="001A11B3"/>
    <w:rsid w:val="00273F5A"/>
    <w:rsid w:val="00285DAA"/>
    <w:rsid w:val="00312C23"/>
    <w:rsid w:val="00387AF7"/>
    <w:rsid w:val="003D6F24"/>
    <w:rsid w:val="00485C45"/>
    <w:rsid w:val="004A1789"/>
    <w:rsid w:val="004D1928"/>
    <w:rsid w:val="0050413B"/>
    <w:rsid w:val="00524E77"/>
    <w:rsid w:val="0054693F"/>
    <w:rsid w:val="00597E2C"/>
    <w:rsid w:val="005B7ECC"/>
    <w:rsid w:val="005C1084"/>
    <w:rsid w:val="005F0887"/>
    <w:rsid w:val="00626ECB"/>
    <w:rsid w:val="00653DB7"/>
    <w:rsid w:val="0068535D"/>
    <w:rsid w:val="00747E76"/>
    <w:rsid w:val="007569AB"/>
    <w:rsid w:val="00771531"/>
    <w:rsid w:val="007B0838"/>
    <w:rsid w:val="00827777"/>
    <w:rsid w:val="008461CA"/>
    <w:rsid w:val="008F22BF"/>
    <w:rsid w:val="0091183F"/>
    <w:rsid w:val="009A4E04"/>
    <w:rsid w:val="00A55CEF"/>
    <w:rsid w:val="00B07C30"/>
    <w:rsid w:val="00B64CB4"/>
    <w:rsid w:val="00C21AAE"/>
    <w:rsid w:val="00C97D43"/>
    <w:rsid w:val="00CE098F"/>
    <w:rsid w:val="00D619FF"/>
    <w:rsid w:val="00DD0273"/>
    <w:rsid w:val="00E61035"/>
    <w:rsid w:val="00E75E02"/>
    <w:rsid w:val="00E87078"/>
    <w:rsid w:val="00F52896"/>
    <w:rsid w:val="00FE1D5A"/>
    <w:rsid w:val="00FF64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1B3"/>
  </w:style>
  <w:style w:type="paragraph" w:styleId="Heading2">
    <w:name w:val="heading 2"/>
    <w:basedOn w:val="Normal"/>
    <w:link w:val="Heading2Char"/>
    <w:uiPriority w:val="9"/>
    <w:qFormat/>
    <w:rsid w:val="00E75E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E02"/>
    <w:rPr>
      <w:rFonts w:ascii="Times New Roman" w:eastAsia="Times New Roman" w:hAnsi="Times New Roman" w:cs="Times New Roman"/>
      <w:b/>
      <w:bCs/>
      <w:sz w:val="36"/>
      <w:szCs w:val="36"/>
    </w:rPr>
  </w:style>
  <w:style w:type="paragraph" w:styleId="NormalWeb">
    <w:name w:val="Normal (Web)"/>
    <w:basedOn w:val="Normal"/>
    <w:uiPriority w:val="99"/>
    <w:unhideWhenUsed/>
    <w:rsid w:val="00E75E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5E02"/>
    <w:rPr>
      <w:color w:val="0000FF"/>
      <w:u w:val="single"/>
    </w:rPr>
  </w:style>
  <w:style w:type="paragraph" w:styleId="BalloonText">
    <w:name w:val="Balloon Text"/>
    <w:basedOn w:val="Normal"/>
    <w:link w:val="BalloonTextChar"/>
    <w:uiPriority w:val="99"/>
    <w:semiHidden/>
    <w:unhideWhenUsed/>
    <w:rsid w:val="00E75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E02"/>
    <w:rPr>
      <w:rFonts w:ascii="Tahoma" w:hAnsi="Tahoma" w:cs="Tahoma"/>
      <w:sz w:val="16"/>
      <w:szCs w:val="16"/>
    </w:rPr>
  </w:style>
  <w:style w:type="table" w:styleId="TableGrid">
    <w:name w:val="Table Grid"/>
    <w:basedOn w:val="TableNormal"/>
    <w:uiPriority w:val="59"/>
    <w:rsid w:val="005B7E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D02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75E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5E02"/>
    <w:rPr>
      <w:rFonts w:ascii="Times New Roman" w:eastAsia="Times New Roman" w:hAnsi="Times New Roman" w:cs="Times New Roman"/>
      <w:b/>
      <w:bCs/>
      <w:sz w:val="36"/>
      <w:szCs w:val="36"/>
    </w:rPr>
  </w:style>
  <w:style w:type="paragraph" w:styleId="NormalWeb">
    <w:name w:val="Normal (Web)"/>
    <w:basedOn w:val="Normal"/>
    <w:uiPriority w:val="99"/>
    <w:unhideWhenUsed/>
    <w:rsid w:val="00E75E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75E02"/>
    <w:rPr>
      <w:color w:val="0000FF"/>
      <w:u w:val="single"/>
    </w:rPr>
  </w:style>
  <w:style w:type="paragraph" w:styleId="BalloonText">
    <w:name w:val="Balloon Text"/>
    <w:basedOn w:val="Normal"/>
    <w:link w:val="BalloonTextChar"/>
    <w:uiPriority w:val="99"/>
    <w:semiHidden/>
    <w:unhideWhenUsed/>
    <w:rsid w:val="00E75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E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059436">
      <w:bodyDiv w:val="1"/>
      <w:marLeft w:val="0"/>
      <w:marRight w:val="0"/>
      <w:marTop w:val="0"/>
      <w:marBottom w:val="0"/>
      <w:divBdr>
        <w:top w:val="none" w:sz="0" w:space="0" w:color="auto"/>
        <w:left w:val="none" w:sz="0" w:space="0" w:color="auto"/>
        <w:bottom w:val="none" w:sz="0" w:space="0" w:color="auto"/>
        <w:right w:val="none" w:sz="0" w:space="0" w:color="auto"/>
      </w:divBdr>
      <w:divsChild>
        <w:div w:id="681201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gannl.vietrad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vestprocen@vietrade.gov.vn"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869</TotalTime>
  <Pages>3</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Vietrade</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Saturday</dc:creator>
  <cp:lastModifiedBy>tcnhuynh</cp:lastModifiedBy>
  <cp:revision>8</cp:revision>
  <cp:lastPrinted>2017-11-03T07:41:00Z</cp:lastPrinted>
  <dcterms:created xsi:type="dcterms:W3CDTF">2017-10-26T04:01:00Z</dcterms:created>
  <dcterms:modified xsi:type="dcterms:W3CDTF">2017-11-06T01:54:00Z</dcterms:modified>
</cp:coreProperties>
</file>